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BC30BF" w14:textId="77777777" w:rsidR="00B634B3" w:rsidRDefault="00A917FC">
      <w:pPr>
        <w:keepNext/>
        <w:keepLines/>
        <w:pBdr>
          <w:between w:val="nil"/>
        </w:pBdr>
        <w:tabs>
          <w:tab w:val="left" w:pos="1296"/>
        </w:tabs>
        <w:spacing w:before="200"/>
        <w:rPr>
          <w:rFonts w:ascii="Cambria" w:eastAsia="Cambria" w:hAnsi="Cambria" w:cs="Cambria"/>
          <w:i/>
          <w:color w:val="404040"/>
        </w:rPr>
      </w:pPr>
      <w:r>
        <w:rPr>
          <w:b/>
          <w:i/>
          <w:color w:val="404040"/>
          <w:sz w:val="28"/>
          <w:szCs w:val="28"/>
        </w:rPr>
        <w:t xml:space="preserve">RÚBRICA DE </w:t>
      </w:r>
      <w:r>
        <w:rPr>
          <w:b/>
          <w:i/>
          <w:color w:val="404040"/>
          <w:sz w:val="28"/>
          <w:szCs w:val="28"/>
        </w:rPr>
        <w:t>SINTAXIS DE LA ORACIÓN SUBORDINADA ADJETIVA</w:t>
      </w:r>
    </w:p>
    <w:p w14:paraId="16A6F31E" w14:textId="77777777" w:rsidR="00B634B3" w:rsidRDefault="00B634B3">
      <w:pPr>
        <w:jc w:val="center"/>
      </w:pPr>
    </w:p>
    <w:tbl>
      <w:tblPr>
        <w:tblStyle w:val="a"/>
        <w:tblW w:w="14490" w:type="dxa"/>
        <w:tblInd w:w="-225" w:type="dxa"/>
        <w:tblLayout w:type="fixed"/>
        <w:tblLook w:val="0000" w:firstRow="0" w:lastRow="0" w:firstColumn="0" w:lastColumn="0" w:noHBand="0" w:noVBand="0"/>
      </w:tblPr>
      <w:tblGrid>
        <w:gridCol w:w="1785"/>
        <w:gridCol w:w="4110"/>
        <w:gridCol w:w="4290"/>
        <w:gridCol w:w="4305"/>
      </w:tblGrid>
      <w:tr w:rsidR="00B634B3" w14:paraId="7D4EF759" w14:textId="77777777"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1DC996AC" w14:textId="77777777" w:rsidR="00B634B3" w:rsidRDefault="00A917FC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INDICADORES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/>
            <w:vAlign w:val="center"/>
          </w:tcPr>
          <w:p w14:paraId="59A616FB" w14:textId="77777777" w:rsidR="00B634B3" w:rsidRDefault="00A917FC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Excelente</w:t>
            </w:r>
          </w:p>
        </w:tc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E3BC"/>
            <w:vAlign w:val="center"/>
          </w:tcPr>
          <w:p w14:paraId="53CC747F" w14:textId="77777777" w:rsidR="00B634B3" w:rsidRDefault="00A917FC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Bien</w:t>
            </w:r>
          </w:p>
        </w:tc>
        <w:tc>
          <w:tcPr>
            <w:tcW w:w="4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  <w:vAlign w:val="center"/>
          </w:tcPr>
          <w:p w14:paraId="659E19C1" w14:textId="77777777" w:rsidR="00B634B3" w:rsidRDefault="00A917FC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</w:t>
            </w:r>
            <w:r>
              <w:rPr>
                <w:b/>
                <w:sz w:val="20"/>
                <w:szCs w:val="20"/>
              </w:rPr>
              <w:t>suficiente</w:t>
            </w:r>
          </w:p>
        </w:tc>
      </w:tr>
      <w:tr w:rsidR="00B634B3" w14:paraId="40B136A4" w14:textId="77777777"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vAlign w:val="center"/>
          </w:tcPr>
          <w:p w14:paraId="5974034C" w14:textId="77777777" w:rsidR="00B634B3" w:rsidRDefault="00A917FC">
            <w:pPr>
              <w:jc w:val="center"/>
              <w:rPr>
                <w:rFonts w:ascii="Sarakanda" w:eastAsia="Sarakanda" w:hAnsi="Sarakanda" w:cs="Sarakanda"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Concepto de subordinación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AF5F16" w14:textId="77777777" w:rsidR="00B634B3" w:rsidRDefault="00A917FC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El alumno comprende el </w:t>
            </w:r>
            <w:r>
              <w:rPr>
                <w:rFonts w:ascii="Sarakanda" w:eastAsia="Sarakanda" w:hAnsi="Sarakanda" w:cs="Sarakanda"/>
                <w:b/>
                <w:sz w:val="18"/>
                <w:szCs w:val="18"/>
              </w:rPr>
              <w:t>concepto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 de subordinación, sabe </w:t>
            </w:r>
            <w:r>
              <w:rPr>
                <w:rFonts w:ascii="Sarakanda" w:eastAsia="Sarakanda" w:hAnsi="Sarakanda" w:cs="Sarakanda"/>
                <w:b/>
                <w:sz w:val="18"/>
                <w:szCs w:val="18"/>
              </w:rPr>
              <w:t>distinguir el verbo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 principal del subordinado, y </w:t>
            </w:r>
            <w:r>
              <w:rPr>
                <w:rFonts w:ascii="Sarakanda" w:eastAsia="Sarakanda" w:hAnsi="Sarakanda" w:cs="Sarakanda"/>
                <w:b/>
                <w:sz w:val="18"/>
                <w:szCs w:val="18"/>
              </w:rPr>
              <w:t>delimita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 correctamente la oración subordinada.</w:t>
            </w:r>
          </w:p>
        </w:tc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DFBF16" w14:textId="77777777" w:rsidR="00B634B3" w:rsidRDefault="00A917FC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>El alumno comprende el concepto de subordinación, pero duda o comete errores al distinguir el verbo principal del subordinado y/o delimitar correctamente la oración subordinada.</w:t>
            </w:r>
          </w:p>
        </w:tc>
        <w:tc>
          <w:tcPr>
            <w:tcW w:w="4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B27EA5" w14:textId="77777777" w:rsidR="00B634B3" w:rsidRDefault="00A917FC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>E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>l alumno no comprende el concepto de subordinación ni sabe distinguir el verbo principal del subordinado o delimitar correctamente la oración subordinada.</w:t>
            </w:r>
          </w:p>
        </w:tc>
      </w:tr>
      <w:tr w:rsidR="00B634B3" w14:paraId="0C448E1A" w14:textId="77777777"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vAlign w:val="center"/>
          </w:tcPr>
          <w:p w14:paraId="6989FBFB" w14:textId="77777777" w:rsidR="00B634B3" w:rsidRDefault="00A917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Concepto de subordinación</w:t>
            </w:r>
          </w:p>
          <w:p w14:paraId="6D94B42E" w14:textId="77777777" w:rsidR="00B634B3" w:rsidRDefault="00A917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adjetiva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14D68" w14:textId="77777777" w:rsidR="00B634B3" w:rsidRDefault="00A917FC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El alumno comprende el </w:t>
            </w:r>
            <w:r>
              <w:rPr>
                <w:rFonts w:ascii="Sarakanda" w:eastAsia="Sarakanda" w:hAnsi="Sarakanda" w:cs="Sarakanda"/>
                <w:b/>
                <w:sz w:val="18"/>
                <w:szCs w:val="18"/>
              </w:rPr>
              <w:t>concepto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 de subordinación adjetiva y sabe aplicar correctamente la </w:t>
            </w:r>
            <w:r>
              <w:rPr>
                <w:rFonts w:ascii="Sarakanda" w:eastAsia="Sarakanda" w:hAnsi="Sarakanda" w:cs="Sarakanda"/>
                <w:b/>
                <w:sz w:val="18"/>
                <w:szCs w:val="18"/>
              </w:rPr>
              <w:t>prueba de sustitución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 del relativo por el antecedente.</w:t>
            </w:r>
          </w:p>
        </w:tc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938300" w14:textId="77777777" w:rsidR="00B634B3" w:rsidRDefault="00A917FC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El alumno comprende el concepto de subordinación adjetiva, pero duda o comete errores al aplicar la prueba de sustitución del relativo por el 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>antecedente.</w:t>
            </w:r>
          </w:p>
        </w:tc>
        <w:tc>
          <w:tcPr>
            <w:tcW w:w="4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53FFD" w14:textId="77777777" w:rsidR="00B634B3" w:rsidRDefault="00A917FC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>El alumno no comprende el concepto de subordinación adjetiva ni sabe aplicar la prueba de sustitución del relativo por el antecedente.</w:t>
            </w:r>
          </w:p>
        </w:tc>
      </w:tr>
      <w:tr w:rsidR="00B634B3" w14:paraId="1A185E42" w14:textId="77777777"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vAlign w:val="center"/>
          </w:tcPr>
          <w:p w14:paraId="3D0C2FF8" w14:textId="77777777" w:rsidR="00B634B3" w:rsidRDefault="00A917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Concepto de subordinación</w:t>
            </w:r>
          </w:p>
          <w:p w14:paraId="17992399" w14:textId="77777777" w:rsidR="00B634B3" w:rsidRDefault="00A917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adjetiva especificativa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76AA3" w14:textId="77777777" w:rsidR="00B634B3" w:rsidRDefault="00A917FC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El alumno comprende el </w:t>
            </w:r>
            <w:r>
              <w:rPr>
                <w:rFonts w:ascii="Sarakanda" w:eastAsia="Sarakanda" w:hAnsi="Sarakanda" w:cs="Sarakanda"/>
                <w:b/>
                <w:sz w:val="18"/>
                <w:szCs w:val="18"/>
              </w:rPr>
              <w:t>concepto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 y la </w:t>
            </w:r>
            <w:r>
              <w:rPr>
                <w:rFonts w:ascii="Sarakanda" w:eastAsia="Sarakanda" w:hAnsi="Sarakanda" w:cs="Sarakanda"/>
                <w:b/>
                <w:sz w:val="18"/>
                <w:szCs w:val="18"/>
              </w:rPr>
              <w:t>función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 de las OSAdj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 </w:t>
            </w:r>
            <w:r>
              <w:rPr>
                <w:rFonts w:ascii="Sarakanda" w:eastAsia="Sarakanda" w:hAnsi="Sarakanda" w:cs="Sarakanda"/>
                <w:b/>
                <w:sz w:val="18"/>
                <w:szCs w:val="18"/>
              </w:rPr>
              <w:t>especificativas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, las distingue de las OSAdj explicativas y sabe </w:t>
            </w:r>
            <w:r>
              <w:rPr>
                <w:rFonts w:ascii="Sarakanda" w:eastAsia="Sarakanda" w:hAnsi="Sarakanda" w:cs="Sarakanda"/>
                <w:b/>
                <w:sz w:val="18"/>
                <w:szCs w:val="18"/>
              </w:rPr>
              <w:t xml:space="preserve">escribirlas correctamente, 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>evitando una coma innecesaria.</w:t>
            </w:r>
          </w:p>
        </w:tc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2E90C" w14:textId="77777777" w:rsidR="00B634B3" w:rsidRDefault="00A917FC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>El alumno comprende el concepto de subordinada adjetiva, pero no distingue bien el matiz entre la función de las especificativas y la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>s explicativas; duda al escribirlas con o sin coma.</w:t>
            </w:r>
          </w:p>
        </w:tc>
        <w:tc>
          <w:tcPr>
            <w:tcW w:w="4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735889" w14:textId="77777777" w:rsidR="00B634B3" w:rsidRDefault="00A917FC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>El alumno quizá comprende el concepto de subordinada adjetiva, pero no distingue las diferencias entre especificativas y explicativas, ni sabe cuándo escribir o no comas de aposición.</w:t>
            </w:r>
          </w:p>
        </w:tc>
      </w:tr>
      <w:tr w:rsidR="00B634B3" w14:paraId="2E15120F" w14:textId="77777777"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vAlign w:val="center"/>
          </w:tcPr>
          <w:p w14:paraId="33E4BF54" w14:textId="77777777" w:rsidR="00B634B3" w:rsidRDefault="00A917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Concepto de subordi</w:t>
            </w:r>
            <w:r>
              <w:rPr>
                <w:b/>
                <w:sz w:val="20"/>
                <w:szCs w:val="20"/>
              </w:rPr>
              <w:t>nación</w:t>
            </w:r>
          </w:p>
          <w:p w14:paraId="698CB994" w14:textId="77777777" w:rsidR="00B634B3" w:rsidRDefault="00A917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adjetiva explicativa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84838" w14:textId="77777777" w:rsidR="00B634B3" w:rsidRDefault="00A917FC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El alumno comprende el </w:t>
            </w:r>
            <w:r>
              <w:rPr>
                <w:rFonts w:ascii="Sarakanda" w:eastAsia="Sarakanda" w:hAnsi="Sarakanda" w:cs="Sarakanda"/>
                <w:b/>
                <w:sz w:val="18"/>
                <w:szCs w:val="18"/>
              </w:rPr>
              <w:t>concepto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 y la </w:t>
            </w:r>
            <w:r>
              <w:rPr>
                <w:rFonts w:ascii="Sarakanda" w:eastAsia="Sarakanda" w:hAnsi="Sarakanda" w:cs="Sarakanda"/>
                <w:b/>
                <w:sz w:val="18"/>
                <w:szCs w:val="18"/>
              </w:rPr>
              <w:t>función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 de las OSAdj </w:t>
            </w:r>
            <w:r>
              <w:rPr>
                <w:rFonts w:ascii="Sarakanda" w:eastAsia="Sarakanda" w:hAnsi="Sarakanda" w:cs="Sarakanda"/>
                <w:b/>
                <w:sz w:val="18"/>
                <w:szCs w:val="18"/>
              </w:rPr>
              <w:t>explicativas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, las distingue de las OSAdj especificativas y sabe </w:t>
            </w:r>
            <w:r>
              <w:rPr>
                <w:rFonts w:ascii="Sarakanda" w:eastAsia="Sarakanda" w:hAnsi="Sarakanda" w:cs="Sarakanda"/>
                <w:b/>
                <w:sz w:val="18"/>
                <w:szCs w:val="18"/>
              </w:rPr>
              <w:t>escribirlas correctamente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 como aposición entre comas.</w:t>
            </w:r>
          </w:p>
        </w:tc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B763EF" w14:textId="77777777" w:rsidR="00B634B3" w:rsidRDefault="00A917FC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>El alumno comprende el concepto de subordinada adjet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>iva, pero no distingue bien el matiz entre la función de las explicativas y las especificativas; duda al escribirlas con o sin coma.</w:t>
            </w:r>
          </w:p>
        </w:tc>
        <w:tc>
          <w:tcPr>
            <w:tcW w:w="4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81AE9F" w14:textId="77777777" w:rsidR="00B634B3" w:rsidRDefault="00A917FC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bookmarkStart w:id="0" w:name="_gjdgxs" w:colFirst="0" w:colLast="0"/>
            <w:bookmarkEnd w:id="0"/>
            <w:r>
              <w:rPr>
                <w:rFonts w:ascii="Sarakanda" w:eastAsia="Sarakanda" w:hAnsi="Sarakanda" w:cs="Sarakanda"/>
                <w:sz w:val="18"/>
                <w:szCs w:val="18"/>
              </w:rPr>
              <w:t>El alumno quizá comprende el concepto de subordinada adjetiva, pero no distingue las diferencias entre explicativas y espec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>ificativas, ni sabe cuándo escribir o no comas de aposición.</w:t>
            </w:r>
          </w:p>
        </w:tc>
      </w:tr>
      <w:tr w:rsidR="00B634B3" w14:paraId="655B77B7" w14:textId="77777777"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vAlign w:val="center"/>
          </w:tcPr>
          <w:p w14:paraId="79628C82" w14:textId="77777777" w:rsidR="00B634B3" w:rsidRDefault="00A917FC">
            <w:pPr>
              <w:jc w:val="center"/>
              <w:rPr>
                <w:rFonts w:ascii="Sarakanda" w:eastAsia="Sarakanda" w:hAnsi="Sarakanda" w:cs="Sarakanda"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Análisis sintáctico de las subordinadas adjetivas dentro de la principal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B546DE" w14:textId="77777777" w:rsidR="00B634B3" w:rsidRDefault="00A917FC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El alumno es capaz de realizar un análisis sintáctico completo de una oración compuesta con subordinación adjetiva, identificando correctamente todos los </w:t>
            </w:r>
            <w:r>
              <w:rPr>
                <w:rFonts w:ascii="Sarakanda" w:eastAsia="Sarakanda" w:hAnsi="Sarakanda" w:cs="Sarakanda"/>
                <w:b/>
                <w:sz w:val="18"/>
                <w:szCs w:val="18"/>
              </w:rPr>
              <w:t xml:space="preserve">papeles semánticos 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de sus componentes y reflejando correctamente la </w:t>
            </w:r>
            <w:r>
              <w:rPr>
                <w:rFonts w:ascii="Sarakanda" w:eastAsia="Sarakanda" w:hAnsi="Sarakanda" w:cs="Sarakanda"/>
                <w:b/>
                <w:sz w:val="18"/>
                <w:szCs w:val="18"/>
              </w:rPr>
              <w:t>jerarquía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 entre ellos, especialmen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te la posición de </w:t>
            </w:r>
            <w:r>
              <w:rPr>
                <w:rFonts w:ascii="Sarakanda" w:eastAsia="Sarakanda" w:hAnsi="Sarakanda" w:cs="Sarakanda"/>
                <w:b/>
                <w:sz w:val="18"/>
                <w:szCs w:val="18"/>
              </w:rPr>
              <w:t>complemento del nombre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 de la OSAdj dentro de un sintagma nominal.</w:t>
            </w:r>
          </w:p>
        </w:tc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6CA55D" w14:textId="77777777" w:rsidR="00B634B3" w:rsidRDefault="00A917FC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>El alumno es capaz de realizar un análisis sintáctico completo de una oración compuesta con subordinación adjetiva identificando correctamente los papeles semánticos de sus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 componentes, pero comete algunos errores reflejando correctamente la jerarquía entre ellos, especialmente la posición de complemento del nombre de la subordinada adjetiva dentro de un sintagma nominal.</w:t>
            </w:r>
          </w:p>
        </w:tc>
        <w:tc>
          <w:tcPr>
            <w:tcW w:w="4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10BE25" w14:textId="77777777" w:rsidR="00B634B3" w:rsidRDefault="00A917FC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>El alumno no es capaz de realizar un análisis sintáct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>ico completo de una oración compuesta con subordinación adjetiva identificando correctamente los papeles semánticos de sus componentes, comete errores reflejando correctamente la jerarquía entre ellos y especialmente en la posición de complemento del nombr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>e de la subordinada adjetiva dentro de un sintagma nominal.</w:t>
            </w:r>
          </w:p>
        </w:tc>
      </w:tr>
      <w:tr w:rsidR="00B634B3" w14:paraId="7CBE5557" w14:textId="77777777"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vAlign w:val="center"/>
          </w:tcPr>
          <w:p w14:paraId="010CA55D" w14:textId="77777777" w:rsidR="00B634B3" w:rsidRDefault="00A917FC">
            <w:pPr>
              <w:jc w:val="center"/>
              <w:rPr>
                <w:rFonts w:ascii="Sarakanda" w:eastAsia="Sarakanda" w:hAnsi="Sarakanda" w:cs="Sarakanda"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Análisis sintáctico interno dentro de las subordinadas adjetivas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309A41" w14:textId="77777777" w:rsidR="00B634B3" w:rsidRDefault="00A917FC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El alumno es capaz de realizar un análisis sintáctico completo y correcto de la oración subordinada adjetiva: identifica todos los </w:t>
            </w:r>
            <w:r>
              <w:rPr>
                <w:rFonts w:ascii="Sarakanda" w:eastAsia="Sarakanda" w:hAnsi="Sarakanda" w:cs="Sarakanda"/>
                <w:b/>
                <w:sz w:val="18"/>
                <w:szCs w:val="18"/>
              </w:rPr>
              <w:t>papeles semánticos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 de sus componentes, analiza la </w:t>
            </w:r>
            <w:r>
              <w:rPr>
                <w:rFonts w:ascii="Sarakanda" w:eastAsia="Sarakanda" w:hAnsi="Sarakanda" w:cs="Sarakanda"/>
                <w:b/>
                <w:sz w:val="18"/>
                <w:szCs w:val="18"/>
              </w:rPr>
              <w:t xml:space="preserve">función de su nexo 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>y refleja jerarquía entre ellos.</w:t>
            </w:r>
          </w:p>
        </w:tc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A95AB" w14:textId="77777777" w:rsidR="00B634B3" w:rsidRDefault="00A917FC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>El alumno es capaz de r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>ealizar un análisis sintáctico completo de la oración subordinada adjetiva, pero comete errores identificando algunos de los papeles semánticos de sus componentes, analizando la función del nexo o reflejando la jerarquía entre ellos.</w:t>
            </w:r>
          </w:p>
        </w:tc>
        <w:tc>
          <w:tcPr>
            <w:tcW w:w="4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C8F32" w14:textId="77777777" w:rsidR="00B634B3" w:rsidRDefault="00A917FC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El alumno no es capaz 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>de realizar un análisis sintáctico completo de la oración subordinada adjetiva,  comete errores identificando los papeles semánticos de sus componentes, analizando la función del nexo o reflejando la jerarquía entre ellos.</w:t>
            </w:r>
          </w:p>
        </w:tc>
      </w:tr>
    </w:tbl>
    <w:p w14:paraId="2CDCE531" w14:textId="77777777" w:rsidR="00B634B3" w:rsidRDefault="00A917FC">
      <w:r>
        <w:rPr>
          <w:noProof/>
        </w:rPr>
        <w:drawing>
          <wp:anchor distT="0" distB="101600" distL="0" distR="0" simplePos="0" relativeHeight="251658240" behindDoc="0" locked="0" layoutInCell="1" hidden="0" allowOverlap="1" wp14:anchorId="31514292" wp14:editId="0386FEBA">
            <wp:simplePos x="0" y="0"/>
            <wp:positionH relativeFrom="margin">
              <wp:align>center</wp:align>
            </wp:positionH>
            <wp:positionV relativeFrom="page">
              <wp:posOffset>6585585</wp:posOffset>
            </wp:positionV>
            <wp:extent cx="781050" cy="273050"/>
            <wp:effectExtent l="0" t="0" r="0" b="0"/>
            <wp:wrapSquare wrapText="bothSides" distT="0" distB="101600" distL="0" distR="0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2730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sectPr w:rsidR="00B634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431" w:right="1353" w:bottom="417" w:left="1353" w:header="0" w:footer="14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149E13" w14:textId="77777777" w:rsidR="00A917FC" w:rsidRDefault="00A917FC">
      <w:pPr>
        <w:spacing w:line="240" w:lineRule="auto"/>
      </w:pPr>
      <w:r>
        <w:separator/>
      </w:r>
    </w:p>
  </w:endnote>
  <w:endnote w:type="continuationSeparator" w:id="0">
    <w:p w14:paraId="7AFC58BC" w14:textId="77777777" w:rsidR="00A917FC" w:rsidRDefault="00A917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rakanda">
    <w:altName w:val="Calibri"/>
    <w:charset w:val="00"/>
    <w:family w:val="auto"/>
    <w:pitch w:val="default"/>
  </w:font>
  <w:font w:name="Helvetica Neue Ligh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76AD9" w14:textId="77777777" w:rsidR="00B634B3" w:rsidRDefault="00B634B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4239D" w14:textId="77777777" w:rsidR="00B634B3" w:rsidRDefault="00B634B3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252"/>
        <w:tab w:val="right" w:pos="8504"/>
      </w:tabs>
      <w:spacing w:line="240" w:lineRule="auto"/>
      <w:jc w:val="center"/>
      <w:rPr>
        <w:rFonts w:ascii="Helvetica Neue Light" w:eastAsia="Helvetica Neue Light" w:hAnsi="Helvetica Neue Light" w:cs="Helvetica Neue Light"/>
        <w:sz w:val="16"/>
        <w:szCs w:val="16"/>
      </w:rPr>
    </w:pPr>
  </w:p>
  <w:p w14:paraId="79E6F4A8" w14:textId="110EA9D8" w:rsidR="00B634B3" w:rsidRDefault="00A917FC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252"/>
        <w:tab w:val="right" w:pos="8504"/>
      </w:tabs>
      <w:spacing w:line="240" w:lineRule="auto"/>
      <w:jc w:val="center"/>
      <w:rPr>
        <w:rFonts w:ascii="Helvetica Neue Light" w:eastAsia="Helvetica Neue Light" w:hAnsi="Helvetica Neue Light" w:cs="Helvetica Neue Light"/>
        <w:sz w:val="14"/>
        <w:szCs w:val="14"/>
      </w:rPr>
    </w:pPr>
    <w:r>
      <w:rPr>
        <w:rFonts w:ascii="Helvetica Neue Light" w:eastAsia="Helvetica Neue Light" w:hAnsi="Helvetica Neue Light" w:cs="Helvetica Neue Light"/>
        <w:sz w:val="14"/>
        <w:szCs w:val="14"/>
      </w:rPr>
      <w:t>Rúbrica de sintaxis de la oración subordinada adjetiva del Área de Recursos Educativos Digitales</w:t>
    </w:r>
    <w:r>
      <w:rPr>
        <w:rFonts w:ascii="Helvetica Neue Light" w:eastAsia="Helvetica Neue Light" w:hAnsi="Helvetica Neue Light" w:cs="Helvetica Neue Light"/>
        <w:sz w:val="14"/>
        <w:szCs w:val="14"/>
      </w:rPr>
      <w:t xml:space="preserve"> </w:t>
    </w:r>
    <w:r>
      <w:rPr>
        <w:rFonts w:ascii="Helvetica Neue Light" w:eastAsia="Helvetica Neue Light" w:hAnsi="Helvetica Neue Light" w:cs="Helvetica Neue Light"/>
        <w:sz w:val="14"/>
        <w:szCs w:val="14"/>
      </w:rPr>
      <w:tab/>
      <w:t xml:space="preserve">(INTEF) se encuentra bajo una Licencia Creative Commons Atribución-Compartirigual 4.0 España. </w:t>
    </w:r>
  </w:p>
  <w:p w14:paraId="2C44BAD5" w14:textId="77777777" w:rsidR="00B634B3" w:rsidRDefault="00B634B3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252"/>
        <w:tab w:val="right" w:pos="8504"/>
      </w:tabs>
      <w:spacing w:line="240" w:lineRule="auto"/>
      <w:rPr>
        <w:rFonts w:ascii="Calibri" w:eastAsia="Calibri" w:hAnsi="Calibri" w:cs="Calibri"/>
      </w:rPr>
    </w:pPr>
  </w:p>
  <w:p w14:paraId="63C04323" w14:textId="77777777" w:rsidR="00B634B3" w:rsidRDefault="00B634B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19487" w14:textId="77777777" w:rsidR="00B634B3" w:rsidRDefault="00B634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9143EC" w14:textId="77777777" w:rsidR="00A917FC" w:rsidRDefault="00A917FC">
      <w:pPr>
        <w:spacing w:line="240" w:lineRule="auto"/>
      </w:pPr>
      <w:r>
        <w:separator/>
      </w:r>
    </w:p>
  </w:footnote>
  <w:footnote w:type="continuationSeparator" w:id="0">
    <w:p w14:paraId="21895842" w14:textId="77777777" w:rsidR="00A917FC" w:rsidRDefault="00A917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16812" w14:textId="77777777" w:rsidR="00C51EE3" w:rsidRDefault="00C51EE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9EDAE" w14:textId="77777777" w:rsidR="00B634B3" w:rsidRDefault="00A917FC">
    <w:pPr>
      <w:jc w:val="center"/>
    </w:pPr>
    <w:r>
      <w:rPr>
        <w:noProof/>
      </w:rPr>
      <w:drawing>
        <wp:anchor distT="0" distB="0" distL="0" distR="0" simplePos="0" relativeHeight="251658240" behindDoc="0" locked="0" layoutInCell="1" hidden="0" allowOverlap="1" wp14:anchorId="6338959B" wp14:editId="0CD04CD4">
          <wp:simplePos x="0" y="0"/>
          <wp:positionH relativeFrom="column">
            <wp:posOffset>6505575</wp:posOffset>
          </wp:positionH>
          <wp:positionV relativeFrom="paragraph">
            <wp:posOffset>180975</wp:posOffset>
          </wp:positionV>
          <wp:extent cx="2926080" cy="638175"/>
          <wp:effectExtent l="0" t="0" r="0" b="0"/>
          <wp:wrapSquare wrapText="bothSides" distT="0" distB="0" distL="0" distR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26080" cy="6381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69FE4A2" w14:textId="77777777" w:rsidR="00B634B3" w:rsidRDefault="00B634B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4E8525" w14:textId="77777777" w:rsidR="00B634B3" w:rsidRDefault="00B634B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4B3"/>
    <w:rsid w:val="00A917FC"/>
    <w:rsid w:val="00B634B3"/>
    <w:rsid w:val="00C5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0D00B29"/>
  <w15:docId w15:val="{CC1EC21B-262E-4A65-A09A-ACB15783E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s-ES" w:eastAsia="es-ES" w:bidi="ar-SA"/>
      </w:rPr>
    </w:rPrDefault>
    <w:pPrDefault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C51EE3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51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651</Words>
  <Characters>3583</Characters>
  <Application>Microsoft Office Word</Application>
  <DocSecurity>0</DocSecurity>
  <Lines>29</Lines>
  <Paragraphs>8</Paragraphs>
  <ScaleCrop>false</ScaleCrop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Inmaculada Plaza Agudo</cp:lastModifiedBy>
  <cp:revision>2</cp:revision>
  <dcterms:created xsi:type="dcterms:W3CDTF">2020-11-03T16:27:00Z</dcterms:created>
  <dcterms:modified xsi:type="dcterms:W3CDTF">2020-11-03T16:27:00Z</dcterms:modified>
</cp:coreProperties>
</file>